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AD94" w14:textId="77777777" w:rsidR="00795D15" w:rsidRPr="00795D15" w:rsidRDefault="00795D15" w:rsidP="00795D15">
      <w:r w:rsidRPr="00795D15">
        <w:pict w14:anchorId="3763924F">
          <v:rect id="_x0000_i1031" style="width:0;height:.75pt" o:hralign="center" o:hrstd="t" o:hr="t" fillcolor="#a0a0a0" stroked="f"/>
        </w:pict>
      </w:r>
    </w:p>
    <w:p w14:paraId="093FC82F" w14:textId="77777777" w:rsidR="00795D15" w:rsidRPr="00795D15" w:rsidRDefault="00795D15" w:rsidP="00795D15">
      <w:r w:rsidRPr="00795D15">
        <w:rPr>
          <w:b/>
          <w:bCs/>
        </w:rPr>
        <w:t>Intelligent Anti-Corrosion Shaking Water Bath</w:t>
      </w:r>
    </w:p>
    <w:p w14:paraId="6EEF5624" w14:textId="77777777" w:rsidR="00795D15" w:rsidRPr="00795D15" w:rsidRDefault="00795D15" w:rsidP="00795D15">
      <w:r w:rsidRPr="00795D15">
        <w:t>Model: LW-20 Brand: LabTech Manufacturer: LabTech</w:t>
      </w:r>
    </w:p>
    <w:p w14:paraId="6EC89435" w14:textId="77777777" w:rsidR="00795D15" w:rsidRPr="00795D15" w:rsidRDefault="00795D15" w:rsidP="00795D15">
      <w:r w:rsidRPr="00795D15">
        <w:rPr>
          <w:b/>
          <w:bCs/>
        </w:rPr>
        <w:t>1. Purpose:</w:t>
      </w:r>
    </w:p>
    <w:p w14:paraId="1FEAB0F6" w14:textId="77777777" w:rsidR="00795D15" w:rsidRPr="00795D15" w:rsidRDefault="00795D15" w:rsidP="00795D15">
      <w:r w:rsidRPr="00795D15">
        <w:t>Specifically designed for applications requiring the addition of corrosive reagents like strong acids and alkalis. It provides a fully plastic-structured anti-corrosion workspace, effectively solving the problem of metal bath corrosion.</w:t>
      </w:r>
    </w:p>
    <w:p w14:paraId="0993A304" w14:textId="77777777" w:rsidR="00795D15" w:rsidRPr="00795D15" w:rsidRDefault="00795D15" w:rsidP="00795D15">
      <w:r w:rsidRPr="00795D15">
        <w:rPr>
          <w:b/>
          <w:bCs/>
        </w:rPr>
        <w:t>2. Technical Parameters</w:t>
      </w:r>
    </w:p>
    <w:p w14:paraId="7FE1752A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t>Temperature control range: Ambient temperature +5°C ~ 100°C; Temperature control accuracy: ±0.2°C</w:t>
      </w:r>
    </w:p>
    <w:p w14:paraId="0758CC9D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t>Temperature control method: Intelligent PID control (LCD digital display)</w:t>
      </w:r>
    </w:p>
    <w:p w14:paraId="74AE5C5A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t>Heating power: 2600 W</w:t>
      </w:r>
    </w:p>
    <w:p w14:paraId="6019E72C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rPr>
          <w:rFonts w:ascii="Segoe UI Symbol" w:hAnsi="Segoe UI Symbol" w:cs="Segoe UI Symbol"/>
        </w:rPr>
        <w:t>★</w:t>
      </w:r>
      <w:r w:rsidRPr="00795D15">
        <w:t xml:space="preserve"> Bath material: Stainless steel coated with Teflon, resistant to various strong acids and alkalis</w:t>
      </w:r>
    </w:p>
    <w:p w14:paraId="5CC67433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rPr>
          <w:rFonts w:ascii="Segoe UI Symbol" w:hAnsi="Segoe UI Symbol" w:cs="Segoe UI Symbol"/>
        </w:rPr>
        <w:t>★</w:t>
      </w:r>
      <w:r w:rsidRPr="00795D15">
        <w:t xml:space="preserve"> Fully plastic operation platform, no exposed metal parts, suitable for highly acidic working environments</w:t>
      </w:r>
    </w:p>
    <w:p w14:paraId="4464B3F9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t>Equipped with a transparent, corrosion-resistant polycarbonate reflux protection cover for easy observation</w:t>
      </w:r>
    </w:p>
    <w:p w14:paraId="6659436D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t>Corrosion-resistant all-plastic three-layer test tube rack for more stable operation; Optional tube positions: 60 positions (50 mL) or 112 positions (15 mL)</w:t>
      </w:r>
    </w:p>
    <w:p w14:paraId="097CA2FD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t>Bath volume: 20 L; Bath dimensions (L</w:t>
      </w:r>
      <w:r w:rsidRPr="00795D15">
        <w:rPr>
          <w:i/>
          <w:iCs/>
        </w:rPr>
        <w:t>W</w:t>
      </w:r>
      <w:r w:rsidRPr="00795D15">
        <w:t>H): 500 mm × 300 mm × 150 mm</w:t>
      </w:r>
    </w:p>
    <w:p w14:paraId="0D857717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t>Shaking function: Reciprocal shaking mode, shaking amplitude 20 mm, shaking frequency 20 ~ 300 rpm/min, optional intermittent shaking mode</w:t>
      </w:r>
    </w:p>
    <w:p w14:paraId="54366327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rPr>
          <w:rFonts w:ascii="Segoe UI Symbol" w:hAnsi="Segoe UI Symbol" w:cs="Segoe UI Symbol"/>
        </w:rPr>
        <w:t>★</w:t>
      </w:r>
      <w:r w:rsidRPr="00795D15">
        <w:t xml:space="preserve"> Fully automatic intelligent scheduled start-up enables unattended operation, autonomously starting experiments, improving work efficiency</w:t>
      </w:r>
    </w:p>
    <w:p w14:paraId="4586B90B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t>Timer function, multiple timing modes: Independent time settings for temperature and shaking, offering more flexible operation</w:t>
      </w:r>
    </w:p>
    <w:p w14:paraId="5C75A7B9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t>Power-off memory function: Automatically resumes operation after a sudden power failure and restoration, no need to reset</w:t>
      </w:r>
    </w:p>
    <w:p w14:paraId="28B03E0C" w14:textId="77777777" w:rsidR="00795D15" w:rsidRPr="00795D15" w:rsidRDefault="00795D15" w:rsidP="00795D15">
      <w:pPr>
        <w:numPr>
          <w:ilvl w:val="0"/>
          <w:numId w:val="1"/>
        </w:numPr>
      </w:pPr>
      <w:r w:rsidRPr="00795D15">
        <w:lastRenderedPageBreak/>
        <w:t>Dry burn protection design, fault self-check: Multiple fault self-checks; if problems occur, error codes are displayed directly on the controller screen</w:t>
      </w:r>
    </w:p>
    <w:p w14:paraId="0C492409" w14:textId="77777777" w:rsidR="00795D15" w:rsidRPr="00795D15" w:rsidRDefault="00795D15" w:rsidP="00795D15">
      <w:r w:rsidRPr="00795D15">
        <w:rPr>
          <w:b/>
          <w:bCs/>
        </w:rPr>
        <w:t>Configuration List:</w:t>
      </w:r>
      <w:r w:rsidRPr="00795D15">
        <w:br/>
        <w:t>1 unit Intelligent Anti-Corrosion Shaking Water Bath, 1 All-plastic transparent material reflux protection cover, 1 set 60-position all-plastic test tube rack</w:t>
      </w:r>
    </w:p>
    <w:p w14:paraId="5B74F20B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C23"/>
    <w:multiLevelType w:val="multilevel"/>
    <w:tmpl w:val="72FA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413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9B"/>
    <w:rsid w:val="004120EF"/>
    <w:rsid w:val="0072772E"/>
    <w:rsid w:val="0076499B"/>
    <w:rsid w:val="00795D15"/>
    <w:rsid w:val="009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6E1CB-B76D-469E-AEEA-8099706A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2025-11-20T19:55:00Z</dcterms:created>
  <dcterms:modified xsi:type="dcterms:W3CDTF">2025-11-20T19:55:00Z</dcterms:modified>
</cp:coreProperties>
</file>